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6A" w:rsidRDefault="00C7316A" w:rsidP="00C7316A">
      <w:pPr>
        <w:jc w:val="center"/>
        <w:rPr>
          <w:b/>
          <w:sz w:val="28"/>
        </w:rPr>
      </w:pPr>
      <w:r>
        <w:rPr>
          <w:sz w:val="28"/>
        </w:rPr>
        <w:t>SZCZEGÓŁOWA SPECYFIKACJA TECHNICZNA</w:t>
      </w:r>
    </w:p>
    <w:p w:rsidR="00C7316A" w:rsidRDefault="004A2E3C" w:rsidP="004A2E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D – 08.05.06a</w:t>
      </w:r>
      <w:r w:rsidR="004A1453">
        <w:rPr>
          <w:rFonts w:ascii="Calibri,Bold" w:hAnsi="Calibri,Bold" w:cs="Calibri,Bold"/>
          <w:b/>
          <w:bCs/>
          <w:sz w:val="32"/>
          <w:szCs w:val="32"/>
        </w:rPr>
        <w:t xml:space="preserve">  </w:t>
      </w: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ŚCIEK ULICZNY Z BETONOWEJ</w:t>
      </w:r>
      <w:r w:rsidR="00C7316A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,Bold" w:hAnsi="Calibri,Bold" w:cs="Calibri,Bold"/>
          <w:b/>
          <w:bCs/>
          <w:sz w:val="32"/>
          <w:szCs w:val="32"/>
        </w:rPr>
        <w:t>KOSTKI BRUKOWEJ</w:t>
      </w: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E3C" w:rsidRPr="007B5AD7" w:rsidRDefault="004A2E3C" w:rsidP="007B5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AD7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4A2E3C" w:rsidRDefault="004A2E3C" w:rsidP="007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Przedmiotem niniejszej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szczegołowej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specyfikacji technicznej (SST) są wymagania dotyczące wykonania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odbioru robot związanyc</w:t>
      </w:r>
      <w:r>
        <w:rPr>
          <w:rFonts w:ascii="Times New Roman" w:hAnsi="Times New Roman" w:cs="Times New Roman"/>
          <w:sz w:val="24"/>
          <w:szCs w:val="24"/>
        </w:rPr>
        <w:t>h z wykonaniem ścieku ulicznego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="004A1453">
        <w:rPr>
          <w:rFonts w:ascii="Times New Roman" w:hAnsi="Times New Roman" w:cs="Times New Roman"/>
          <w:sz w:val="24"/>
          <w:szCs w:val="24"/>
        </w:rPr>
        <w:t xml:space="preserve">z betonowej kostki brukowej w zadaniu </w:t>
      </w:r>
    </w:p>
    <w:p w:rsidR="004A1453" w:rsidRPr="004A1453" w:rsidRDefault="004A1453" w:rsidP="004A1453">
      <w:pPr>
        <w:pStyle w:val="Nagwek3"/>
        <w:spacing w:before="0"/>
        <w:rPr>
          <w:rFonts w:cs="Times New Roman"/>
          <w:sz w:val="18"/>
        </w:rPr>
      </w:pPr>
    </w:p>
    <w:p w:rsidR="004A1453" w:rsidRPr="004A1453" w:rsidRDefault="004A1453" w:rsidP="004A1453">
      <w:pPr>
        <w:pStyle w:val="Nagwek3"/>
        <w:spacing w:before="0"/>
        <w:rPr>
          <w:rFonts w:cs="Times New Roman"/>
          <w:color w:val="auto"/>
        </w:rPr>
      </w:pPr>
      <w:r w:rsidRPr="004A1453">
        <w:rPr>
          <w:rFonts w:cs="Times New Roman"/>
          <w:color w:val="auto"/>
        </w:rPr>
        <w:t>Remont drogi powiatowej 4337W - ul. Mazowiecka w Dobczynie, gm. Klembów</w:t>
      </w:r>
    </w:p>
    <w:p w:rsidR="004A1453" w:rsidRPr="004A1453" w:rsidRDefault="004A1453" w:rsidP="007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4A2E3C" w:rsidRPr="004A2E3C" w:rsidRDefault="004A2E3C" w:rsidP="007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</w:t>
      </w:r>
      <w:r w:rsidRPr="004A2E3C">
        <w:rPr>
          <w:rFonts w:ascii="Times New Roman" w:hAnsi="Times New Roman" w:cs="Times New Roman"/>
          <w:sz w:val="24"/>
          <w:szCs w:val="24"/>
        </w:rPr>
        <w:t>łowa specyfikacja techniczna (SST) jest stosowana jako dokument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przetargowy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i kontraktowy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zlecaniu i realizacji robot na drogach i ulicach.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1.3. Zakres robót objętych SST</w:t>
      </w:r>
    </w:p>
    <w:p w:rsidR="004A2E3C" w:rsidRPr="004A2E3C" w:rsidRDefault="004A2E3C" w:rsidP="007B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robot związanych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 xml:space="preserve">z wykonaniem nowego ścieku ulicznego przykrawężnikowego z </w:t>
      </w:r>
      <w:r w:rsidR="00CD4A47">
        <w:rPr>
          <w:rFonts w:ascii="Times New Roman" w:hAnsi="Times New Roman" w:cs="Times New Roman"/>
          <w:sz w:val="24"/>
          <w:szCs w:val="24"/>
        </w:rPr>
        <w:t>3</w:t>
      </w:r>
      <w:r w:rsidRPr="004A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rzędó</w:t>
      </w:r>
      <w:r w:rsidRPr="004A2E3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kostki betonowej wzdłuż krawędzi nawierzchni bitumicznej.  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1.4. Określenia podstawowe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4A2E3C">
        <w:rPr>
          <w:rFonts w:ascii="Times New Roman" w:hAnsi="Times New Roman" w:cs="Times New Roman"/>
          <w:sz w:val="24"/>
          <w:szCs w:val="24"/>
        </w:rPr>
        <w:t>Ściek – zagłębienie z umocnionym dnem, zbierające i odprowadzające wodę.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4A2E3C">
        <w:rPr>
          <w:rFonts w:ascii="Times New Roman" w:hAnsi="Times New Roman" w:cs="Times New Roman"/>
          <w:sz w:val="24"/>
          <w:szCs w:val="24"/>
        </w:rPr>
        <w:t xml:space="preserve">Ściek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przykrawężnikowy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– element konstrukcji jezdni, służący do odprowadzenia w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d opadowych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nawierzchni jezdni i chodnika do odbiornik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(np. kanalizacji deszczowej).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4A2E3C">
        <w:rPr>
          <w:rFonts w:ascii="Times New Roman" w:hAnsi="Times New Roman" w:cs="Times New Roman"/>
          <w:sz w:val="24"/>
          <w:szCs w:val="24"/>
        </w:rPr>
        <w:t>Betonowa kostka brukowa - prefabrykowany element budowlany, przeznaczony</w:t>
      </w:r>
      <w:r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do budowy warstwy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 xml:space="preserve">ścieralnej nawierzchni, wykonany metodą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wibroprasowania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z betonu niezbrojonego.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4A2E3C">
        <w:rPr>
          <w:rFonts w:ascii="Times New Roman" w:hAnsi="Times New Roman" w:cs="Times New Roman"/>
          <w:sz w:val="24"/>
          <w:szCs w:val="24"/>
        </w:rPr>
        <w:t xml:space="preserve">Ściek uliczny z betonowej kostki brukowej – ściek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przykrawężnikowy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międzyjezdniowy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wykonany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betonowej kostki bruk</w:t>
      </w:r>
      <w:r>
        <w:rPr>
          <w:rFonts w:ascii="Times New Roman" w:hAnsi="Times New Roman" w:cs="Times New Roman"/>
          <w:sz w:val="24"/>
          <w:szCs w:val="24"/>
        </w:rPr>
        <w:t>owej. Liczba zastosowanych rzędó</w:t>
      </w:r>
      <w:r w:rsidRPr="004A2E3C">
        <w:rPr>
          <w:rFonts w:ascii="Times New Roman" w:hAnsi="Times New Roman" w:cs="Times New Roman"/>
          <w:sz w:val="24"/>
          <w:szCs w:val="24"/>
        </w:rPr>
        <w:t>w kostek związana jest z objętością spływu i warunkami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konstrukcyjnymi ścieku (patrz zał.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3 i 4).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4A2E3C">
        <w:rPr>
          <w:rFonts w:ascii="Times New Roman" w:hAnsi="Times New Roman" w:cs="Times New Roman"/>
          <w:sz w:val="24"/>
          <w:szCs w:val="24"/>
        </w:rPr>
        <w:t>Spoina - odstęp pomiędzy przylegającymi elementami (kostkami) wypełniony określonym materiałem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wypełniającym.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1.4.6. </w:t>
      </w:r>
      <w:r w:rsidRPr="004A2E3C">
        <w:rPr>
          <w:rFonts w:ascii="Times New Roman" w:hAnsi="Times New Roman" w:cs="Times New Roman"/>
          <w:sz w:val="24"/>
          <w:szCs w:val="24"/>
        </w:rPr>
        <w:t>Szczelina dylatacyjna – spoina wykonywa</w:t>
      </w:r>
      <w:r>
        <w:rPr>
          <w:rFonts w:ascii="Times New Roman" w:hAnsi="Times New Roman" w:cs="Times New Roman"/>
          <w:sz w:val="24"/>
          <w:szCs w:val="24"/>
        </w:rPr>
        <w:t>na zwykle co kilkadziesiąt metró</w:t>
      </w:r>
      <w:r w:rsidRPr="004A2E3C">
        <w:rPr>
          <w:rFonts w:ascii="Times New Roman" w:hAnsi="Times New Roman" w:cs="Times New Roman"/>
          <w:sz w:val="24"/>
          <w:szCs w:val="24"/>
        </w:rPr>
        <w:t>w długości ścieku (nad szczelinami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ławy betonowej lub jako przedłużenie szczelin nawierzchni betonowej), wypełniona drogowymi zalewami na gorąco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lub na zimno, umożliwiająca odkształcenia temperaturowe ścieku.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1.4.7. </w:t>
      </w:r>
      <w:r w:rsidRPr="004A2E3C">
        <w:rPr>
          <w:rFonts w:ascii="Times New Roman" w:hAnsi="Times New Roman" w:cs="Times New Roman"/>
          <w:sz w:val="24"/>
          <w:szCs w:val="24"/>
        </w:rPr>
        <w:t>Pozostałe określenia podstawowe są zgodne z obowiązującymi, odpowiednimi polskimi normami 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definicjami podanymi w</w:t>
      </w:r>
      <w:r>
        <w:rPr>
          <w:rFonts w:ascii="Times New Roman" w:hAnsi="Times New Roman" w:cs="Times New Roman"/>
          <w:sz w:val="24"/>
          <w:szCs w:val="24"/>
        </w:rPr>
        <w:t xml:space="preserve"> SST D-M-00.00.00 „Wymagania ogó</w:t>
      </w:r>
      <w:r w:rsidRPr="004A2E3C">
        <w:rPr>
          <w:rFonts w:ascii="Times New Roman" w:hAnsi="Times New Roman" w:cs="Times New Roman"/>
          <w:sz w:val="24"/>
          <w:szCs w:val="24"/>
        </w:rPr>
        <w:t>lne” [1], pkt 1.4.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1.5. Ogólne wymagania dotyczące robót</w:t>
      </w: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Pr="004A2E3C">
        <w:rPr>
          <w:rFonts w:ascii="Times New Roman" w:hAnsi="Times New Roman" w:cs="Times New Roman"/>
          <w:sz w:val="24"/>
          <w:szCs w:val="24"/>
        </w:rPr>
        <w:t>lne wymagania dotyczące robot podano w SST D-M-00.00.00 „Wymagania og</w:t>
      </w:r>
      <w:r w:rsidR="007B5AD7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lne” [1], pkt 1.5.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3C" w:rsidRPr="007B5AD7" w:rsidRDefault="004A2E3C" w:rsidP="007B5A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AD7">
        <w:rPr>
          <w:rFonts w:ascii="Times New Roman" w:hAnsi="Times New Roman" w:cs="Times New Roman"/>
          <w:b/>
          <w:bCs/>
          <w:sz w:val="24"/>
          <w:szCs w:val="24"/>
        </w:rPr>
        <w:t>MATERIAŁY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2.1. Ogólne wymagania dotyczące materiałów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Pr="004A2E3C">
        <w:rPr>
          <w:rFonts w:ascii="Times New Roman" w:hAnsi="Times New Roman" w:cs="Times New Roman"/>
          <w:sz w:val="24"/>
          <w:szCs w:val="24"/>
        </w:rPr>
        <w:t>lne wym</w:t>
      </w:r>
      <w:r>
        <w:rPr>
          <w:rFonts w:ascii="Times New Roman" w:hAnsi="Times New Roman" w:cs="Times New Roman"/>
          <w:sz w:val="24"/>
          <w:szCs w:val="24"/>
        </w:rPr>
        <w:t>agania dotyczące materiałó</w:t>
      </w:r>
      <w:r w:rsidRPr="004A2E3C">
        <w:rPr>
          <w:rFonts w:ascii="Times New Roman" w:hAnsi="Times New Roman" w:cs="Times New Roman"/>
          <w:sz w:val="24"/>
          <w:szCs w:val="24"/>
        </w:rPr>
        <w:t>w, ich pozyskiwania i składowania, podano w SST D-M-00.00.00</w:t>
      </w:r>
      <w:r>
        <w:rPr>
          <w:rFonts w:ascii="Times New Roman" w:hAnsi="Times New Roman" w:cs="Times New Roman"/>
          <w:sz w:val="24"/>
          <w:szCs w:val="24"/>
        </w:rPr>
        <w:t xml:space="preserve"> „Wymagania ogó</w:t>
      </w:r>
      <w:r w:rsidRPr="004A2E3C">
        <w:rPr>
          <w:rFonts w:ascii="Times New Roman" w:hAnsi="Times New Roman" w:cs="Times New Roman"/>
          <w:sz w:val="24"/>
          <w:szCs w:val="24"/>
        </w:rPr>
        <w:t>lne” [1], pkt 2.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2.2. Materiały do wykonania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r w:rsidRPr="004A2E3C">
        <w:rPr>
          <w:rFonts w:ascii="Times New Roman" w:hAnsi="Times New Roman" w:cs="Times New Roman"/>
          <w:sz w:val="24"/>
          <w:szCs w:val="24"/>
        </w:rPr>
        <w:t>Zgodność materiał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z dokumentacją projektową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Materiały do wykonania robot powinny być zgodne z ustaleniami dokumentacji projektowej lub ST.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2.2.2. </w:t>
      </w:r>
      <w:r w:rsidRPr="004A2E3C">
        <w:rPr>
          <w:rFonts w:ascii="Times New Roman" w:hAnsi="Times New Roman" w:cs="Times New Roman"/>
          <w:sz w:val="24"/>
          <w:szCs w:val="24"/>
        </w:rPr>
        <w:t>Materiały do wykonania ścieku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Materiałami stosowanymi przy wykonaniu ścieku są: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betonowe kostki brukowe,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materiał do wykonania podsypki,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materiał do wypełnienia spoin,</w:t>
      </w:r>
      <w:r w:rsidR="005E455D" w:rsidRPr="004A2E3C">
        <w:rPr>
          <w:rFonts w:ascii="Times New Roman" w:hAnsi="Times New Roman" w:cs="Times New Roman"/>
          <w:sz w:val="24"/>
          <w:szCs w:val="24"/>
        </w:rPr>
        <w:t xml:space="preserve"> szczelin dylatacyjnych</w:t>
      </w:r>
      <w:r w:rsidR="005E455D">
        <w:rPr>
          <w:rFonts w:ascii="Times New Roman" w:hAnsi="Times New Roman" w:cs="Times New Roman"/>
          <w:sz w:val="24"/>
          <w:szCs w:val="24"/>
        </w:rPr>
        <w:t>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materiał do wy</w:t>
      </w:r>
      <w:r w:rsidR="005E455D">
        <w:rPr>
          <w:rFonts w:ascii="Times New Roman" w:hAnsi="Times New Roman" w:cs="Times New Roman"/>
          <w:sz w:val="24"/>
          <w:szCs w:val="24"/>
        </w:rPr>
        <w:t>konania ław</w:t>
      </w:r>
      <w:r w:rsidRPr="004A2E3C">
        <w:rPr>
          <w:rFonts w:ascii="Times New Roman" w:hAnsi="Times New Roman" w:cs="Times New Roman"/>
          <w:sz w:val="24"/>
          <w:szCs w:val="24"/>
        </w:rPr>
        <w:t>.</w:t>
      </w:r>
    </w:p>
    <w:p w:rsidR="004C77B4" w:rsidRDefault="004C77B4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77B4" w:rsidRDefault="004C77B4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2.3. Betonowa kostka brukowa</w:t>
      </w:r>
      <w:r w:rsidR="004C77B4">
        <w:rPr>
          <w:rFonts w:ascii="Times New Roman" w:hAnsi="Times New Roman" w:cs="Times New Roman"/>
          <w:b/>
          <w:bCs/>
          <w:sz w:val="24"/>
          <w:szCs w:val="24"/>
        </w:rPr>
        <w:t xml:space="preserve"> i podbudowa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2.3.1. </w:t>
      </w:r>
      <w:r w:rsidRPr="004A2E3C">
        <w:rPr>
          <w:rFonts w:ascii="Times New Roman" w:hAnsi="Times New Roman" w:cs="Times New Roman"/>
          <w:sz w:val="24"/>
          <w:szCs w:val="24"/>
        </w:rPr>
        <w:t>Cechy charakterystyczne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Do wykonania ścieku należy użyć betonową kostkę brukową o następujących cechach charakterystycznych: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1. odmiana: kostka jednowarstwowa (z jednego rodzaju betonu),</w:t>
      </w:r>
    </w:p>
    <w:p w:rsidR="004A2E3C" w:rsidRPr="004A2E3C" w:rsidRDefault="007B5AD7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wzó</w:t>
      </w:r>
      <w:r w:rsidR="004A2E3C" w:rsidRPr="004A2E3C">
        <w:rPr>
          <w:rFonts w:ascii="Times New Roman" w:hAnsi="Times New Roman" w:cs="Times New Roman"/>
          <w:sz w:val="24"/>
          <w:szCs w:val="24"/>
        </w:rPr>
        <w:t>r (kształt): prostopadłościenny,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3. wymiary: szerokość 10 cm, 8 cm, długość wg ustaleń producenta ( 20cm),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4. barwa: szary.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2.3.2. </w:t>
      </w:r>
      <w:r w:rsidRPr="004A2E3C">
        <w:rPr>
          <w:rFonts w:ascii="Times New Roman" w:hAnsi="Times New Roman" w:cs="Times New Roman"/>
          <w:sz w:val="24"/>
          <w:szCs w:val="24"/>
        </w:rPr>
        <w:t>Wymagania techniczne stawiane betonowym kostkom brukowym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Wymagania techniczne stawiane betonowym kostkom brukowy</w:t>
      </w:r>
      <w:r w:rsidR="007B5AD7">
        <w:rPr>
          <w:rFonts w:ascii="Times New Roman" w:hAnsi="Times New Roman" w:cs="Times New Roman"/>
          <w:sz w:val="24"/>
          <w:szCs w:val="24"/>
        </w:rPr>
        <w:t>m określa PN-EN 1338 [5]</w:t>
      </w:r>
      <w:r w:rsidR="007B5AD7">
        <w:rPr>
          <w:rFonts w:ascii="Times New Roman" w:hAnsi="Times New Roman" w:cs="Times New Roman"/>
          <w:sz w:val="24"/>
          <w:szCs w:val="24"/>
        </w:rPr>
        <w:br/>
        <w:t>w sposó</w:t>
      </w:r>
      <w:r w:rsidRPr="004A2E3C">
        <w:rPr>
          <w:rFonts w:ascii="Times New Roman" w:hAnsi="Times New Roman" w:cs="Times New Roman"/>
          <w:sz w:val="24"/>
          <w:szCs w:val="24"/>
        </w:rPr>
        <w:t>b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przedstawiony w tablicy 1.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Tablica 1. Wymagania wobec betonowej kostki brukowej, ustalone w PN-EN 1338 [5]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do stosowania na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zewnętrznych nawierzchniach, mających kontakt z solą odladzającą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w warunkach mrozu</w:t>
      </w:r>
    </w:p>
    <w:p w:rsidR="004C77B4" w:rsidRPr="004A2E3C" w:rsidRDefault="004C77B4" w:rsidP="004C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Ponadto beton na kostkę winien mieć :</w:t>
      </w:r>
    </w:p>
    <w:p w:rsidR="004C77B4" w:rsidRPr="004A2E3C" w:rsidRDefault="004C77B4" w:rsidP="004C7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- nasiąkliwością, poniżej 5%,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r w:rsidRPr="004A2E3C">
        <w:rPr>
          <w:rFonts w:ascii="Times New Roman" w:hAnsi="Times New Roman" w:cs="Times New Roman"/>
          <w:sz w:val="24"/>
          <w:szCs w:val="24"/>
        </w:rPr>
        <w:t>Składowanie kostek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Kostkę dostarczoną na paletach można składować na otwartej przestrzeni, przy czym podłoże powinno być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wyr</w:t>
      </w:r>
      <w:r w:rsidR="007B5AD7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wnane i odwodnione.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50BC">
        <w:rPr>
          <w:rFonts w:ascii="Times New Roman" w:hAnsi="Times New Roman" w:cs="Times New Roman"/>
          <w:b/>
          <w:sz w:val="24"/>
          <w:szCs w:val="24"/>
        </w:rPr>
        <w:t>4.</w:t>
      </w:r>
      <w:r w:rsidRPr="005B50BC">
        <w:rPr>
          <w:rFonts w:ascii="Times New Roman" w:hAnsi="Times New Roman" w:cs="Times New Roman"/>
          <w:sz w:val="24"/>
          <w:szCs w:val="24"/>
        </w:rPr>
        <w:t xml:space="preserve"> Beton na ławę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Beton na ławę pod krawężnik i ściek powinien odpowiadać wymaganiom PN-B-06250[2]. Jeżeli dokumentacja projektowa nie stanowi inaczej, powinien to być beton klasy B-10</w:t>
      </w:r>
      <w:r>
        <w:rPr>
          <w:rFonts w:ascii="Times New Roman" w:hAnsi="Times New Roman" w:cs="Times New Roman"/>
          <w:sz w:val="24"/>
          <w:szCs w:val="24"/>
        </w:rPr>
        <w:t>÷</w:t>
      </w:r>
      <w:r w:rsidRPr="005B50BC">
        <w:rPr>
          <w:rFonts w:ascii="Times New Roman" w:hAnsi="Times New Roman" w:cs="Times New Roman"/>
          <w:sz w:val="24"/>
          <w:szCs w:val="24"/>
        </w:rPr>
        <w:t>B-15.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50BC">
        <w:rPr>
          <w:rFonts w:ascii="Times New Roman" w:hAnsi="Times New Roman" w:cs="Times New Roman"/>
          <w:b/>
          <w:sz w:val="24"/>
          <w:szCs w:val="24"/>
        </w:rPr>
        <w:t>5.</w:t>
      </w:r>
      <w:r w:rsidRPr="005B50BC">
        <w:rPr>
          <w:rFonts w:ascii="Times New Roman" w:hAnsi="Times New Roman" w:cs="Times New Roman"/>
          <w:sz w:val="24"/>
          <w:szCs w:val="24"/>
        </w:rPr>
        <w:t xml:space="preserve"> Kruszywo do betonu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Kruszywo do betonu powinno odpowiadać wymaganiom PN-B-06712 [4].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Kruszywo należy przechowywać w warunkach zabezpieczających je przed zanieczyszczeniem, zmieszaniem z kruszywami innych asortymentów, gatunków i marek.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50B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B50BC">
        <w:rPr>
          <w:rFonts w:ascii="Times New Roman" w:hAnsi="Times New Roman" w:cs="Times New Roman"/>
          <w:sz w:val="24"/>
          <w:szCs w:val="24"/>
        </w:rPr>
        <w:t>Woda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Woda powinna być „odmiany 1” i odpowiadać wymaganiom PN-B-32250 [6].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B50B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B50BC">
        <w:rPr>
          <w:rFonts w:ascii="Times New Roman" w:hAnsi="Times New Roman" w:cs="Times New Roman"/>
          <w:sz w:val="24"/>
          <w:szCs w:val="24"/>
        </w:rPr>
        <w:t>Piasek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Piasek na podsypkę cementowo-piaskową powinien odp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0BC">
        <w:rPr>
          <w:rFonts w:ascii="Times New Roman" w:hAnsi="Times New Roman" w:cs="Times New Roman"/>
          <w:sz w:val="24"/>
          <w:szCs w:val="24"/>
        </w:rPr>
        <w:t xml:space="preserve"> wymaganiom PN-B-06712 [4].</w:t>
      </w:r>
    </w:p>
    <w:p w:rsidR="004C77B4" w:rsidRPr="005B50BC" w:rsidRDefault="004C77B4" w:rsidP="004C77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B50BC">
        <w:rPr>
          <w:rFonts w:ascii="Times New Roman" w:hAnsi="Times New Roman" w:cs="Times New Roman"/>
          <w:sz w:val="24"/>
          <w:szCs w:val="24"/>
        </w:rPr>
        <w:t>Piasek do zaprawy cementowo-piaskowej powinien odp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0BC">
        <w:rPr>
          <w:rFonts w:ascii="Times New Roman" w:hAnsi="Times New Roman" w:cs="Times New Roman"/>
          <w:sz w:val="24"/>
          <w:szCs w:val="24"/>
        </w:rPr>
        <w:t xml:space="preserve"> wymaganiom PN-B-06711 [3].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2E3C">
        <w:rPr>
          <w:rFonts w:ascii="Times New Roman" w:hAnsi="Times New Roman" w:cs="Times New Roman"/>
          <w:b/>
          <w:bCs/>
          <w:sz w:val="24"/>
          <w:szCs w:val="24"/>
        </w:rPr>
        <w:t>. Materiały na podsypkę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2E3C">
        <w:rPr>
          <w:rFonts w:ascii="Times New Roman" w:hAnsi="Times New Roman" w:cs="Times New Roman"/>
          <w:b/>
          <w:bCs/>
          <w:sz w:val="24"/>
          <w:szCs w:val="24"/>
        </w:rPr>
        <w:t xml:space="preserve"> do wypełnienia spoin i szczelin w ścieku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 xml:space="preserve"> i wykonanie ławy 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Należy stosować następujące materiały: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a) na podsypkę cementowo-piaskową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- mieszankę cementu i piasku w stosunku 1:4 z piasku naturalnego spełniającego wymagania PN-EN 13242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[11], cementu powszechnego użytku spełniającego wymagania PN-EN 197-1 [2] i wody odpowiadającej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wymaganiom PN-EN 1008 [4],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b) do wypełniania spoin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- zaprawę cementowo-piaskową 1:2 spełniającą wymagania wg pkt</w:t>
      </w:r>
      <w:r w:rsidR="007B5AD7">
        <w:rPr>
          <w:rFonts w:ascii="Times New Roman" w:hAnsi="Times New Roman" w:cs="Times New Roman"/>
          <w:sz w:val="24"/>
          <w:szCs w:val="24"/>
        </w:rPr>
        <w:t>.</w:t>
      </w:r>
      <w:r w:rsidRPr="004A2E3C">
        <w:rPr>
          <w:rFonts w:ascii="Times New Roman" w:hAnsi="Times New Roman" w:cs="Times New Roman"/>
          <w:sz w:val="24"/>
          <w:szCs w:val="24"/>
        </w:rPr>
        <w:t xml:space="preserve"> a),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c) do wypełniania szczelin dylatacyjnych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- </w:t>
      </w:r>
      <w:r w:rsidR="007B5AD7">
        <w:rPr>
          <w:rFonts w:ascii="Times New Roman" w:hAnsi="Times New Roman" w:cs="Times New Roman"/>
          <w:sz w:val="24"/>
          <w:szCs w:val="24"/>
        </w:rPr>
        <w:t>do wypełnienia gó</w:t>
      </w:r>
      <w:r w:rsidRPr="004A2E3C">
        <w:rPr>
          <w:rFonts w:ascii="Times New Roman" w:hAnsi="Times New Roman" w:cs="Times New Roman"/>
          <w:sz w:val="24"/>
          <w:szCs w:val="24"/>
        </w:rPr>
        <w:t>rnej części szczeliny dylatacyjnej należy stosować drogowe zalewy kauczukowo-asfaltowe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lub syntetyczne masy uszczelniające (np. poliuretanowe, poliwinylowe itp.), spełniające wymagania norm PNEN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14188-1 [13] i PN-EN 14188-2 [14],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lastRenderedPageBreak/>
        <w:t>- do wypełnienia dolnej części szczeliny dylatacyjnej należy stosować wilgotną mieszankę cementowo</w:t>
      </w:r>
      <w:r w:rsidR="005B50BC">
        <w:rPr>
          <w:rFonts w:ascii="Times New Roman" w:hAnsi="Times New Roman" w:cs="Times New Roman"/>
          <w:sz w:val="24"/>
          <w:szCs w:val="24"/>
        </w:rPr>
        <w:t>-</w:t>
      </w:r>
      <w:r w:rsidRPr="004A2E3C">
        <w:rPr>
          <w:rFonts w:ascii="Times New Roman" w:hAnsi="Times New Roman" w:cs="Times New Roman"/>
          <w:sz w:val="24"/>
          <w:szCs w:val="24"/>
        </w:rPr>
        <w:t>piaskową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1:8 z materiał</w:t>
      </w:r>
      <w:r w:rsidR="007B5AD7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spełniających wymagania wg pkt</w:t>
      </w:r>
      <w:r w:rsidR="007B5AD7">
        <w:rPr>
          <w:rFonts w:ascii="Times New Roman" w:hAnsi="Times New Roman" w:cs="Times New Roman"/>
          <w:sz w:val="24"/>
          <w:szCs w:val="24"/>
        </w:rPr>
        <w:t>.</w:t>
      </w:r>
      <w:r w:rsidRPr="004A2E3C">
        <w:rPr>
          <w:rFonts w:ascii="Times New Roman" w:hAnsi="Times New Roman" w:cs="Times New Roman"/>
          <w:sz w:val="24"/>
          <w:szCs w:val="24"/>
        </w:rPr>
        <w:t xml:space="preserve"> a) lub inny materiał zaakceptowany przez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Inżyniera.</w:t>
      </w:r>
    </w:p>
    <w:p w:rsidR="007B5AD7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Składowanie kruszywa, nie przeznaczonego do bezpośredniego wbudowania po dostarczeniu na budowę,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</w:t>
      </w:r>
      <w:r w:rsidR="007B5AD7">
        <w:rPr>
          <w:rFonts w:ascii="Times New Roman" w:hAnsi="Times New Roman" w:cs="Times New Roman"/>
          <w:sz w:val="24"/>
          <w:szCs w:val="24"/>
        </w:rPr>
        <w:t>owinno odbywać się na podłożu ró</w:t>
      </w:r>
      <w:r w:rsidRPr="004A2E3C">
        <w:rPr>
          <w:rFonts w:ascii="Times New Roman" w:hAnsi="Times New Roman" w:cs="Times New Roman"/>
          <w:sz w:val="24"/>
          <w:szCs w:val="24"/>
        </w:rPr>
        <w:t>wnym, utwardzonym i dobrze odwodnionym, przy zabezpieczeniu kruszywa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przed zanieczyszczeniem i zmieszaniem z innymi materiałami kamiennymi.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 xml:space="preserve">Cement w workach, co najmniej trzywarstwowych, o masie np. 50 kg, można przechowywać do: </w:t>
      </w:r>
    </w:p>
    <w:p w:rsidR="007B5AD7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a) 10 dni w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miejscach zadaszonych na otwartym terenie o podłożu twardym i suchym,</w:t>
      </w:r>
    </w:p>
    <w:p w:rsidR="007B5AD7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b) terminu trwałości, podanego przez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producenta, w pomieszczeniach o szczelnym dachu</w:t>
      </w:r>
      <w:r w:rsidR="007B5AD7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 xml:space="preserve">i ścianach oraz podłogach suchych i czystych. 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Cement</w:t>
      </w:r>
      <w:r w:rsidR="007B5AD7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 xml:space="preserve">dostarczony na paletach magazynuje się razem z paletami, z dopuszczalną wysokością 3 szt. palet. </w:t>
      </w:r>
      <w:r w:rsidR="00D24230">
        <w:rPr>
          <w:rFonts w:ascii="Times New Roman" w:hAnsi="Times New Roman" w:cs="Times New Roman"/>
          <w:sz w:val="24"/>
          <w:szCs w:val="24"/>
        </w:rPr>
        <w:t>c</w:t>
      </w:r>
      <w:r w:rsidRPr="004A2E3C">
        <w:rPr>
          <w:rFonts w:ascii="Times New Roman" w:hAnsi="Times New Roman" w:cs="Times New Roman"/>
          <w:sz w:val="24"/>
          <w:szCs w:val="24"/>
        </w:rPr>
        <w:t>ement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niespaletowany układa się w stosy płaski</w:t>
      </w:r>
      <w:r w:rsidR="00D24230">
        <w:rPr>
          <w:rFonts w:ascii="Times New Roman" w:hAnsi="Times New Roman" w:cs="Times New Roman"/>
          <w:sz w:val="24"/>
          <w:szCs w:val="24"/>
        </w:rPr>
        <w:t>e o liczbie warstw 12 (dla workó</w:t>
      </w:r>
      <w:r w:rsidRPr="004A2E3C">
        <w:rPr>
          <w:rFonts w:ascii="Times New Roman" w:hAnsi="Times New Roman" w:cs="Times New Roman"/>
          <w:sz w:val="24"/>
          <w:szCs w:val="24"/>
        </w:rPr>
        <w:t>w trzywarstwowych). Cement dostarczany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luzem przechowuje się w magazynach specjalnych (zbiornikach stalowych, betonowych), przystosowanych do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pneumatycznego załadowania i wyładowania.</w:t>
      </w:r>
    </w:p>
    <w:p w:rsidR="00D24230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3. SPRZĘT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3.1. Ogólne wymagania dotyczące sprzętu</w:t>
      </w:r>
    </w:p>
    <w:p w:rsidR="004A2E3C" w:rsidRPr="004A2E3C" w:rsidRDefault="005B50B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 wymagania dotyczące sprzętu podano w SST D-M-00.00.00 „Wymagania og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lne” [1] pkt 3.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3.2. Sprzęt do wykonania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Przy wykonywaniu robot Wykonawca w zależności od potrzeb, powinien wykazać się możliwością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korzystania ze sprzętu dostosowanego do przyjętej metody robot, jak: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betoniarki do wytwarzania betonu, zapraw i podsypki cementowo-piaskowej,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wibratory do betonu,</w:t>
      </w:r>
    </w:p>
    <w:p w:rsidR="00D24230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– zagęszczarki wibracyjne płytowe zwykłe oraz z wykładziną elastomerową do zagęszczania </w:t>
      </w:r>
      <w:r w:rsidR="00D242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2E3C" w:rsidRPr="004A2E3C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E3C" w:rsidRPr="004A2E3C">
        <w:rPr>
          <w:rFonts w:ascii="Times New Roman" w:hAnsi="Times New Roman" w:cs="Times New Roman"/>
          <w:sz w:val="24"/>
          <w:szCs w:val="24"/>
        </w:rPr>
        <w:t>powierzchni ścieku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betonowych kostek brukowych,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ubijaki ręczne,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sprzęt do wypełniania szczelin dylatacyjnych,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sprzęt drobny.</w:t>
      </w: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Sprzęt powinien odpowiadać wymaganiom określonym w dokumentacji projektowej, ST, instrukcjach</w:t>
      </w:r>
      <w:r w:rsidR="00D24230">
        <w:rPr>
          <w:rFonts w:ascii="Times New Roman" w:hAnsi="Times New Roman" w:cs="Times New Roman"/>
          <w:sz w:val="24"/>
          <w:szCs w:val="24"/>
        </w:rPr>
        <w:t xml:space="preserve"> producentó</w:t>
      </w:r>
      <w:r w:rsidRPr="004A2E3C">
        <w:rPr>
          <w:rFonts w:ascii="Times New Roman" w:hAnsi="Times New Roman" w:cs="Times New Roman"/>
          <w:sz w:val="24"/>
          <w:szCs w:val="24"/>
        </w:rPr>
        <w:t>w lub propozycji Wykonawcy i powinien być zaakceptowany przez Inżyniera.</w:t>
      </w:r>
    </w:p>
    <w:p w:rsidR="005B50BC" w:rsidRPr="004A2E3C" w:rsidRDefault="005B50B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4.1. Ogólne wymagania dotyczące transportu</w:t>
      </w:r>
    </w:p>
    <w:p w:rsidR="004A2E3C" w:rsidRPr="004A2E3C" w:rsidRDefault="005B50B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 wymagania dotyczące transportu podano w SST D-M-00.00.00 „Wymagania og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lne” [1], pkt 4.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4.2. Transport materiałów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Betonowe kostki brukowe mogą być przewożone na paletach, zabezpieczone przed przemieszczaniem się i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uszkodzeniem.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Cement w workach może być przewożony samochodami krytymi, wagonami towarowymi</w:t>
      </w:r>
      <w:r w:rsidR="00D24230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i innymi środkami</w:t>
      </w:r>
      <w:r w:rsidR="00D24230">
        <w:rPr>
          <w:rFonts w:ascii="Times New Roman" w:hAnsi="Times New Roman" w:cs="Times New Roman"/>
          <w:sz w:val="24"/>
          <w:szCs w:val="24"/>
        </w:rPr>
        <w:t xml:space="preserve"> transportu, w sposó</w:t>
      </w:r>
      <w:r w:rsidRPr="004A2E3C">
        <w:rPr>
          <w:rFonts w:ascii="Times New Roman" w:hAnsi="Times New Roman" w:cs="Times New Roman"/>
          <w:sz w:val="24"/>
          <w:szCs w:val="24"/>
        </w:rPr>
        <w:t>b nie powodujący uszkodzeń opakowania. Worki przewożone na paletach układa się po 5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warstw work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w, po 4 szt. w warstwie. Worki niespaletowane układa się na płask, przylegające do siebie, w r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wnej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wysokości do 10 warstw.</w:t>
      </w:r>
    </w:p>
    <w:p w:rsid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Zalewę lub masy uszczelniające do szczelin dylatacyjnych można przewozić dowolnymi środkami transportu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 fabrycznie zamkniętych pojemnikach lub opakowaniach, chroniących je przed zanieczyszczeniem.</w:t>
      </w:r>
    </w:p>
    <w:p w:rsidR="00D24230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53" w:rsidRPr="004A2E3C" w:rsidRDefault="004A14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WYKONANIE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Og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 zasady wykonania robot podano w SST D-M-00.00.00„Wymagania og</w:t>
      </w:r>
      <w:r w:rsidR="00D24230">
        <w:rPr>
          <w:rFonts w:ascii="Times New Roman" w:hAnsi="Times New Roman" w:cs="Times New Roman"/>
          <w:sz w:val="24"/>
          <w:szCs w:val="24"/>
        </w:rPr>
        <w:t>ólne” [1], pkt5</w:t>
      </w:r>
      <w:r w:rsidRPr="004A2E3C">
        <w:rPr>
          <w:rFonts w:ascii="Times New Roman" w:hAnsi="Times New Roman" w:cs="Times New Roman"/>
          <w:sz w:val="24"/>
          <w:szCs w:val="24"/>
        </w:rPr>
        <w:t>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5.2. Zasady wykonywania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Spos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b wykonania robot powinien być zgodny z dokumentacją projektową i ST.W przypadku braku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wystarczających danych można korzystać z ustaleń podanych w niniejszej specyfikacji oraz z informacji podanych w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załącznikach.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Podstawowe czynności przy wykonywaniu robot obejmują: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1. roboty przygotowawcze ( w tym rozbi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rkowe),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2. ułożenie ścieku,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3. roboty wykończeniowe.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5.3. Roboty przygotowawcze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Przed przystąpieniem do robot należy, na podstawie dokumentacji projektowej, ST lub wskazań Inżyniera: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ustalić lokalizację robot,</w:t>
      </w:r>
    </w:p>
    <w:p w:rsidR="00D24230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ust</w:t>
      </w:r>
      <w:r w:rsidR="00D24230">
        <w:rPr>
          <w:rFonts w:ascii="Times New Roman" w:hAnsi="Times New Roman" w:cs="Times New Roman"/>
          <w:sz w:val="24"/>
          <w:szCs w:val="24"/>
        </w:rPr>
        <w:t>alić dane niezbędne do szczegóło</w:t>
      </w:r>
      <w:r w:rsidRPr="004A2E3C">
        <w:rPr>
          <w:rFonts w:ascii="Times New Roman" w:hAnsi="Times New Roman" w:cs="Times New Roman"/>
          <w:sz w:val="24"/>
          <w:szCs w:val="24"/>
        </w:rPr>
        <w:t xml:space="preserve">wego wytyczenia robot oraz ustalenia danych </w:t>
      </w:r>
    </w:p>
    <w:p w:rsidR="004A2E3C" w:rsidRPr="004A2E3C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E3C" w:rsidRPr="004A2E3C">
        <w:rPr>
          <w:rFonts w:ascii="Times New Roman" w:hAnsi="Times New Roman" w:cs="Times New Roman"/>
          <w:sz w:val="24"/>
          <w:szCs w:val="24"/>
        </w:rPr>
        <w:t>wysokościowych,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– </w:t>
      </w:r>
      <w:r w:rsidR="00D24230">
        <w:rPr>
          <w:rFonts w:ascii="Times New Roman" w:hAnsi="Times New Roman" w:cs="Times New Roman"/>
          <w:sz w:val="24"/>
          <w:szCs w:val="24"/>
        </w:rPr>
        <w:t xml:space="preserve">usunąć przeszkody (w tym rozbiórka </w:t>
      </w:r>
      <w:r w:rsidR="00657153">
        <w:rPr>
          <w:rFonts w:ascii="Times New Roman" w:hAnsi="Times New Roman" w:cs="Times New Roman"/>
          <w:sz w:val="24"/>
          <w:szCs w:val="24"/>
        </w:rPr>
        <w:t>części nawierzchni i podbudowy drogi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i odwiezienie gruzu z placu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budowy</w:t>
      </w:r>
      <w:r w:rsidR="00657153">
        <w:rPr>
          <w:rFonts w:ascii="Times New Roman" w:hAnsi="Times New Roman" w:cs="Times New Roman"/>
          <w:sz w:val="24"/>
          <w:szCs w:val="24"/>
        </w:rPr>
        <w:t xml:space="preserve"> wraz z utylizacją materiału w zakresie wykonawcy </w:t>
      </w:r>
      <w:r w:rsidRPr="004A2E3C">
        <w:rPr>
          <w:rFonts w:ascii="Times New Roman" w:hAnsi="Times New Roman" w:cs="Times New Roman"/>
          <w:sz w:val="24"/>
          <w:szCs w:val="24"/>
        </w:rPr>
        <w:t>),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zgromadzić wszystkie materiały potrzebne do rozpoczęcia robot.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Do wykonania ścieku należy prz</w:t>
      </w:r>
      <w:r w:rsidR="00D24230">
        <w:rPr>
          <w:rFonts w:ascii="Times New Roman" w:hAnsi="Times New Roman" w:cs="Times New Roman"/>
          <w:sz w:val="24"/>
          <w:szCs w:val="24"/>
        </w:rPr>
        <w:t>ystąpić po ustawieniu krawężnikó</w:t>
      </w:r>
      <w:r w:rsidRPr="004A2E3C">
        <w:rPr>
          <w:rFonts w:ascii="Times New Roman" w:hAnsi="Times New Roman" w:cs="Times New Roman"/>
          <w:sz w:val="24"/>
          <w:szCs w:val="24"/>
        </w:rPr>
        <w:t>w zgodnie z SST 08.01.01 oraz wykonaniu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podbudowy zasadniczej z betonu asfaltowego zgodnie z SST 04.07.01.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5.4. Ułożenie ścieku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Ściek układa się na uprzednio przygotowanej</w:t>
      </w:r>
      <w:r w:rsidR="005E455D">
        <w:rPr>
          <w:rFonts w:ascii="Times New Roman" w:hAnsi="Times New Roman" w:cs="Times New Roman"/>
          <w:sz w:val="24"/>
          <w:szCs w:val="24"/>
        </w:rPr>
        <w:t xml:space="preserve"> ławie i</w:t>
      </w:r>
      <w:r w:rsidRPr="004A2E3C">
        <w:rPr>
          <w:rFonts w:ascii="Times New Roman" w:hAnsi="Times New Roman" w:cs="Times New Roman"/>
          <w:sz w:val="24"/>
          <w:szCs w:val="24"/>
        </w:rPr>
        <w:t xml:space="preserve"> podsypce cementowo-piaskowej, odpowiadającej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wymaganiom punktu 2.6 a). Grubość podsypki powinna wynosić</w:t>
      </w:r>
      <w:r w:rsidR="00D24230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po zagęszczeniu przynajmniej 2cm. Podsypkę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rozściela się i zagęszcza się zagęszczarkami wibracyjnymi.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Ułożenie ścieku z betonowej kostki brukowej na podsypce cementowo-piaskowej zaleca się wykonywać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przy temperaturze otoczenia nie niższej niż +5oC. Dopuszcza się wykonanie robot jeśli w ciągu dnia temperatura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utrzymuje się w granicach od 0oC do +5oC, przy czym jeśli w nocy spodziewane są przymrozki, kostkę należy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zabezpieczyć materiałami o złym przewodnictwie ciepła (np. matami ze słomy, papą itp.).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Układanie kostek w ścieku powinni wykonywać przyuczeni brukarze. Kostkę układa się około 1,0 cm wyżej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od projektowanej niwelety, ponieważ po procesie ubijania podsypka zagęszcza się. Ubicie kostek należy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przeprowadzić za pomocą zagęszczarki wibracyjnej (płytowej) z osłoną z tworzywa sztucznego. Po ubiciu wszystkie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kostki uszkodzone (np. pęknięte) należy wymienić na kostki całe.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Elementy ścieku położone obok urządzeń infrastruktury technicznej (np. kratek ściekowych) powinny trwale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wystawać od 3 mm do 5 mm powyżej powierzchni tych urządzeń.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Szerokość spoin pomiędzy betonowymi kostkami brukowymi powinna wynosić od 3 mm do 5 mm. Po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ułożeniu kostek spoiny należy wypełnić zaprawą cementowo-piaskową, spełniającą wymagania punktu 2.6 b).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Szczeliny dylatacyjne szerokości co najmniej 8 mm powinny być wykonane w odległościach zgodnych z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dokumentacją projektową lub ST. Szczeliny powinny być wypełnione trwale zalewami określonymi w punkcie 2.6 c).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Chcąc ograniczyć okres wykonywania robot, można używać cementu o wysokiej wytrzymałości wczesnej</w:t>
      </w:r>
      <w:r w:rsidR="00D24230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do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podsypki cementowo-piaskowej i wypełnienia spoin zaprawą cementowo-piaskową.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Po wypełnieniu spoin zaprawą, powierzchnię ścieku należy starannie oczyścić.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2E3C">
        <w:rPr>
          <w:rFonts w:ascii="Times New Roman" w:hAnsi="Times New Roman" w:cs="Times New Roman"/>
          <w:b/>
          <w:bCs/>
          <w:sz w:val="24"/>
          <w:szCs w:val="24"/>
        </w:rPr>
        <w:t>. Roboty wykończeniowe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Roboty wykończeniowe powinny być zgodne z dokumentacją projektową i ST. Do robot wykończeniowych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należą prace związane z dostosowaniem wykonanych robot</w:t>
      </w:r>
      <w:r w:rsidR="00D24230">
        <w:rPr>
          <w:rFonts w:ascii="Times New Roman" w:hAnsi="Times New Roman" w:cs="Times New Roman"/>
          <w:sz w:val="24"/>
          <w:szCs w:val="24"/>
        </w:rPr>
        <w:br/>
        <w:t>do istniejących warunkó</w:t>
      </w:r>
      <w:r w:rsidRPr="004A2E3C">
        <w:rPr>
          <w:rFonts w:ascii="Times New Roman" w:hAnsi="Times New Roman" w:cs="Times New Roman"/>
          <w:sz w:val="24"/>
          <w:szCs w:val="24"/>
        </w:rPr>
        <w:t>w terenowych, m. in. takie jak: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- odtworzenie element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czasowo usuniętych,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lastRenderedPageBreak/>
        <w:t>- roboty porządkujące otoczenie terenu robot.</w:t>
      </w:r>
    </w:p>
    <w:p w:rsidR="00D24230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6.1. Ogólne zasady kontroli jakości robót</w:t>
      </w:r>
    </w:p>
    <w:p w:rsidR="004A2E3C" w:rsidRPr="004A2E3C" w:rsidRDefault="006571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 zasady kontroli jakości robot podano w SST D-M-00.00.00 „Wymagania og</w:t>
      </w:r>
      <w:r>
        <w:rPr>
          <w:rFonts w:ascii="Times New Roman" w:hAnsi="Times New Roman" w:cs="Times New Roman"/>
          <w:sz w:val="24"/>
          <w:szCs w:val="24"/>
        </w:rPr>
        <w:t>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lne” [1], pkt 6.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6.2. Badania przed przystąpieniem do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Przed przystąpieniem do robot Wykonawca powinien:</w:t>
      </w:r>
    </w:p>
    <w:p w:rsidR="004A2E3C" w:rsidRPr="004A2E3C" w:rsidRDefault="009E33E5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4230">
        <w:rPr>
          <w:rFonts w:ascii="Times New Roman" w:hAnsi="Times New Roman" w:cs="Times New Roman"/>
          <w:sz w:val="24"/>
          <w:szCs w:val="24"/>
        </w:rPr>
        <w:t>uzyskać wymagane dokumenty,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 dopuszczające wyroby budowlane do obrotu</w:t>
      </w:r>
      <w:r w:rsidR="00D2423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i </w:t>
      </w:r>
      <w:r w:rsidR="00D24230">
        <w:rPr>
          <w:rFonts w:ascii="Times New Roman" w:hAnsi="Times New Roman" w:cs="Times New Roman"/>
          <w:sz w:val="24"/>
          <w:szCs w:val="24"/>
        </w:rPr>
        <w:t>p</w:t>
      </w:r>
      <w:r w:rsidR="004A2E3C" w:rsidRPr="004A2E3C">
        <w:rPr>
          <w:rFonts w:ascii="Times New Roman" w:hAnsi="Times New Roman" w:cs="Times New Roman"/>
          <w:sz w:val="24"/>
          <w:szCs w:val="24"/>
        </w:rPr>
        <w:t>owszechnego stosowania,</w:t>
      </w:r>
    </w:p>
    <w:p w:rsidR="00D24230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- 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ew. wykonać własne badania właściwości materiał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 xml:space="preserve">w przeznaczonych do wykonania robot, </w:t>
      </w:r>
    </w:p>
    <w:p w:rsidR="004A2E3C" w:rsidRPr="004A2E3C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2E3C" w:rsidRPr="004A2E3C">
        <w:rPr>
          <w:rFonts w:ascii="Times New Roman" w:hAnsi="Times New Roman" w:cs="Times New Roman"/>
          <w:sz w:val="24"/>
          <w:szCs w:val="24"/>
        </w:rPr>
        <w:t>określone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Inżyniera,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- sprawdzić cec</w:t>
      </w:r>
      <w:r w:rsidR="00D24230">
        <w:rPr>
          <w:rFonts w:ascii="Times New Roman" w:hAnsi="Times New Roman" w:cs="Times New Roman"/>
          <w:sz w:val="24"/>
          <w:szCs w:val="24"/>
        </w:rPr>
        <w:t>hy zewnętrzne gotowych materiałó</w:t>
      </w:r>
      <w:r w:rsidRPr="004A2E3C">
        <w:rPr>
          <w:rFonts w:ascii="Times New Roman" w:hAnsi="Times New Roman" w:cs="Times New Roman"/>
          <w:sz w:val="24"/>
          <w:szCs w:val="24"/>
        </w:rPr>
        <w:t>w prefabrykowanych.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Wszystkie dokumenty oraz wyniki badań Wykonawca przedstawia Inżynierowi do akceptacji.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4C77B4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Częstotliwość oraz zakres badań i pomiar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w, kt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re należy wykonać w czasie robot</w:t>
      </w:r>
      <w:r w:rsidR="003142F3">
        <w:rPr>
          <w:rFonts w:ascii="Times New Roman" w:hAnsi="Times New Roman" w:cs="Times New Roman"/>
          <w:sz w:val="24"/>
          <w:szCs w:val="24"/>
        </w:rPr>
        <w:t>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6.4. Sprawdzenie wykonania elementów ścieku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W czasie robot związanych z wykonaniem ścieku należy sprawdzać w spos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b podany</w:t>
      </w:r>
      <w:r w:rsidR="00D24230">
        <w:rPr>
          <w:rFonts w:ascii="Times New Roman" w:hAnsi="Times New Roman" w:cs="Times New Roman"/>
          <w:sz w:val="24"/>
          <w:szCs w:val="24"/>
        </w:rPr>
        <w:br/>
      </w:r>
      <w:r w:rsidRPr="004A2E3C">
        <w:rPr>
          <w:rFonts w:ascii="Times New Roman" w:hAnsi="Times New Roman" w:cs="Times New Roman"/>
          <w:sz w:val="24"/>
          <w:szCs w:val="24"/>
        </w:rPr>
        <w:t>w punktach 6.5, 6.6 i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6.7 poszczeg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 elementy robot.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6.5. Sprawdzenie wykonania ścieku z betonowej kostki brukowej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Przy wykonaniu ścieku, badaniu podlegają: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a) niweleta ścieku, kt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ra może r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żnić się od niwelety projektowanej o ± 1 cm na każde 100 m wykonanego ścieku,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b) r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wność podłużna ścieku, sprawdzana w dw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ch dowolnie wybranych punktach na każde 100 m długości, kt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ra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może wykazywać prześwit nie większy niż 0,8 cm pomiędzy powierzchnią ścieku a łatą czterometrową,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c) wypełnienie spoin, wykonane zgodnie z pkt 5, sprawdzane na każdych 10 metrach wykonanego ścieku, przy czym</w:t>
      </w:r>
      <w:r w:rsidR="00D24230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wymagane jest całkowite wypełnienie badanej spoiny,</w:t>
      </w:r>
    </w:p>
    <w:p w:rsidR="00D24230" w:rsidRDefault="00D24230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Og</w:t>
      </w:r>
      <w:r w:rsidR="00D24230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 zasady obmiaru robot podano w</w:t>
      </w:r>
      <w:r w:rsidR="00657153">
        <w:rPr>
          <w:rFonts w:ascii="Times New Roman" w:hAnsi="Times New Roman" w:cs="Times New Roman"/>
          <w:sz w:val="24"/>
          <w:szCs w:val="24"/>
        </w:rPr>
        <w:t xml:space="preserve"> SST D-M-00.00.00 „Wymagania ogó</w:t>
      </w:r>
      <w:r w:rsidRPr="004A2E3C">
        <w:rPr>
          <w:rFonts w:ascii="Times New Roman" w:hAnsi="Times New Roman" w:cs="Times New Roman"/>
          <w:sz w:val="24"/>
          <w:szCs w:val="24"/>
        </w:rPr>
        <w:t>lne” [1], pkt 7.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Jednostką obmiarową jest m (metr) wykonanego ścieku.</w:t>
      </w:r>
    </w:p>
    <w:p w:rsidR="00657153" w:rsidRDefault="005B50B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4A2E3C" w:rsidRPr="004A2E3C" w:rsidRDefault="006571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 zasady odbioru robot podano w</w:t>
      </w:r>
      <w:r>
        <w:rPr>
          <w:rFonts w:ascii="Times New Roman" w:hAnsi="Times New Roman" w:cs="Times New Roman"/>
          <w:sz w:val="24"/>
          <w:szCs w:val="24"/>
        </w:rPr>
        <w:t xml:space="preserve"> SST D-M-00.00.00 „Wymagania 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lne” [1], pkt 8.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Roboty uznaje się za wykonane zgodnie z dokumentacją projektową, ST i wymaganiami Inżyniera, jeżeli</w:t>
      </w:r>
      <w:r w:rsidR="00657153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wszystkie pomiary i badania z zachowaniem tolerancji wg pkt</w:t>
      </w:r>
      <w:r w:rsidR="00657153">
        <w:rPr>
          <w:rFonts w:ascii="Times New Roman" w:hAnsi="Times New Roman" w:cs="Times New Roman"/>
          <w:sz w:val="24"/>
          <w:szCs w:val="24"/>
        </w:rPr>
        <w:t>.</w:t>
      </w:r>
      <w:r w:rsidRPr="004A2E3C">
        <w:rPr>
          <w:rFonts w:ascii="Times New Roman" w:hAnsi="Times New Roman" w:cs="Times New Roman"/>
          <w:sz w:val="24"/>
          <w:szCs w:val="24"/>
        </w:rPr>
        <w:t xml:space="preserve"> 6 dały wyniki pozytywne.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8.2. Odbiór robót zanikających i ulegających zakryciu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Odbiorowi robot zanikających i ulegających zakryciu podlega wykonanie podsypki.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Odbi</w:t>
      </w:r>
      <w:r w:rsidR="00657153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r tych robot powinien być zgodny z wymaganiami pkt</w:t>
      </w:r>
      <w:r w:rsidR="00657153">
        <w:rPr>
          <w:rFonts w:ascii="Times New Roman" w:hAnsi="Times New Roman" w:cs="Times New Roman"/>
          <w:sz w:val="24"/>
          <w:szCs w:val="24"/>
        </w:rPr>
        <w:t>.</w:t>
      </w:r>
      <w:r w:rsidRPr="004A2E3C">
        <w:rPr>
          <w:rFonts w:ascii="Times New Roman" w:hAnsi="Times New Roman" w:cs="Times New Roman"/>
          <w:sz w:val="24"/>
          <w:szCs w:val="24"/>
        </w:rPr>
        <w:t xml:space="preserve"> 8.2 SST D-M-00.00.00 „Wymagania og</w:t>
      </w:r>
      <w:r w:rsidR="00657153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lne” [1]</w:t>
      </w:r>
      <w:r w:rsidR="00657153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oraz niniejszej SST.</w:t>
      </w:r>
    </w:p>
    <w:p w:rsidR="00657153" w:rsidRDefault="006571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9. PODSTAWA PŁATNOŚCI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9.1. Ogólne ustalenia dotyczące podstawy płatności</w:t>
      </w:r>
    </w:p>
    <w:p w:rsidR="004A2E3C" w:rsidRPr="004A2E3C" w:rsidRDefault="006571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 ustalenia dot. podstawy płatności podano w SST D-M-00.00.00 „Wymagani</w:t>
      </w:r>
      <w:r>
        <w:rPr>
          <w:rFonts w:ascii="Times New Roman" w:hAnsi="Times New Roman" w:cs="Times New Roman"/>
          <w:sz w:val="24"/>
          <w:szCs w:val="24"/>
        </w:rPr>
        <w:t>a ogó</w:t>
      </w:r>
      <w:r w:rsidR="004A2E3C" w:rsidRPr="004A2E3C">
        <w:rPr>
          <w:rFonts w:ascii="Times New Roman" w:hAnsi="Times New Roman" w:cs="Times New Roman"/>
          <w:sz w:val="24"/>
          <w:szCs w:val="24"/>
        </w:rPr>
        <w:t>lne” [1], pkt 9.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Cena wykonania 1 </w:t>
      </w:r>
      <w:proofErr w:type="spellStart"/>
      <w:r w:rsidRPr="004A2E3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A2E3C">
        <w:rPr>
          <w:rFonts w:ascii="Times New Roman" w:hAnsi="Times New Roman" w:cs="Times New Roman"/>
          <w:sz w:val="24"/>
          <w:szCs w:val="24"/>
        </w:rPr>
        <w:t xml:space="preserve"> ścieku z betonowej kostki brukowej obejmuje: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lastRenderedPageBreak/>
        <w:t>– prace pomiarowe i roboty przygotowawcze,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oznakowanie robot,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przygotowanie podłoża,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dostarczenie materiał</w:t>
      </w:r>
      <w:r w:rsidR="00657153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i sprzętu,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– </w:t>
      </w:r>
      <w:r w:rsidR="00657153" w:rsidRPr="004A2E3C">
        <w:rPr>
          <w:rFonts w:ascii="Times New Roman" w:hAnsi="Times New Roman" w:cs="Times New Roman"/>
          <w:sz w:val="24"/>
          <w:szCs w:val="24"/>
        </w:rPr>
        <w:t xml:space="preserve">wykonanie </w:t>
      </w:r>
      <w:r w:rsidR="00657153">
        <w:rPr>
          <w:rFonts w:ascii="Times New Roman" w:hAnsi="Times New Roman" w:cs="Times New Roman"/>
          <w:sz w:val="24"/>
          <w:szCs w:val="24"/>
        </w:rPr>
        <w:t>ławy betonowej</w:t>
      </w:r>
      <w:r w:rsidR="00657153" w:rsidRPr="004A2E3C">
        <w:rPr>
          <w:rFonts w:ascii="Times New Roman" w:hAnsi="Times New Roman" w:cs="Times New Roman"/>
          <w:sz w:val="24"/>
          <w:szCs w:val="24"/>
        </w:rPr>
        <w:t>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wykonanie podsypek cementowo-piaskowych,</w:t>
      </w:r>
    </w:p>
    <w:p w:rsidR="00657153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– wykonanie ścieku z betonowej kostki brukowej według wymagań dokumentacji </w:t>
      </w:r>
    </w:p>
    <w:p w:rsidR="004A2E3C" w:rsidRPr="004A2E3C" w:rsidRDefault="00657153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2E3C" w:rsidRPr="004A2E3C">
        <w:rPr>
          <w:rFonts w:ascii="Times New Roman" w:hAnsi="Times New Roman" w:cs="Times New Roman"/>
          <w:sz w:val="24"/>
          <w:szCs w:val="24"/>
        </w:rPr>
        <w:t>projektowej, ST i specyfikacji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technicznej,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przeprowadzenie pomiar</w:t>
      </w:r>
      <w:r w:rsidR="00657153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w i badań wymaganych w specyfikacji technicznej,</w:t>
      </w:r>
    </w:p>
    <w:p w:rsidR="004A2E3C" w:rsidRPr="004A2E3C" w:rsidRDefault="004A2E3C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– odwiezienie sprzętu.</w:t>
      </w:r>
    </w:p>
    <w:p w:rsidR="00C62FF5" w:rsidRDefault="00C62FF5" w:rsidP="004A2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3C" w:rsidRPr="004A2E3C" w:rsidRDefault="004A2E3C" w:rsidP="005B5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10.1. Ogólne specyfikacje techniczne (SST)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1.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>D-M-00.00.00 Wymagania og</w:t>
      </w:r>
      <w:r w:rsidR="00C62FF5">
        <w:rPr>
          <w:rFonts w:ascii="Times New Roman" w:hAnsi="Times New Roman" w:cs="Times New Roman"/>
          <w:sz w:val="24"/>
          <w:szCs w:val="24"/>
        </w:rPr>
        <w:t>ó</w:t>
      </w:r>
      <w:r w:rsidRPr="004A2E3C">
        <w:rPr>
          <w:rFonts w:ascii="Times New Roman" w:hAnsi="Times New Roman" w:cs="Times New Roman"/>
          <w:sz w:val="24"/>
          <w:szCs w:val="24"/>
        </w:rPr>
        <w:t>lne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E3C">
        <w:rPr>
          <w:rFonts w:ascii="Times New Roman" w:hAnsi="Times New Roman" w:cs="Times New Roman"/>
          <w:b/>
          <w:bCs/>
          <w:sz w:val="24"/>
          <w:szCs w:val="24"/>
        </w:rPr>
        <w:t>10.2. Normy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2.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 xml:space="preserve">PN-EN 197-1 Cement - Część 1: Skład, wymagania i kryteria zgodności dotyczące </w:t>
      </w:r>
    </w:p>
    <w:p w:rsid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cementu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powszechnego użytku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E3C" w:rsidRPr="00C62FF5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4A2E3C" w:rsidRPr="00C62FF5">
        <w:rPr>
          <w:rFonts w:ascii="Times New Roman" w:hAnsi="Times New Roman" w:cs="Times New Roman"/>
          <w:sz w:val="24"/>
          <w:szCs w:val="24"/>
        </w:rPr>
        <w:t>PN-EN 206-1 Beton - Część 1: Wymagania, właściwości, produkcja i zgodność</w:t>
      </w:r>
      <w:r w:rsidRPr="00C62F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C62FF5">
        <w:rPr>
          <w:rFonts w:ascii="Times New Roman" w:hAnsi="Times New Roman" w:cs="Times New Roman"/>
          <w:sz w:val="24"/>
          <w:szCs w:val="24"/>
        </w:rPr>
        <w:t>(</w:t>
      </w:r>
      <w:r w:rsidRPr="00C62FF5"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C62FF5">
        <w:rPr>
          <w:rFonts w:ascii="Times New Roman" w:hAnsi="Times New Roman" w:cs="Times New Roman"/>
          <w:sz w:val="24"/>
          <w:szCs w:val="24"/>
        </w:rPr>
        <w:t>W okresie</w:t>
      </w:r>
      <w:r w:rsidRPr="00C62FF5"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C62FF5">
        <w:rPr>
          <w:rFonts w:ascii="Times New Roman" w:hAnsi="Times New Roman" w:cs="Times New Roman"/>
          <w:sz w:val="24"/>
          <w:szCs w:val="24"/>
        </w:rPr>
        <w:t>przejściowym można stosować PN-B-06250:1988 Beton zwykły)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4.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>PN-EN 1008 Woda zarobowa do betonu - Specyfikacja</w:t>
      </w:r>
      <w:r w:rsidR="00C62FF5">
        <w:rPr>
          <w:rFonts w:ascii="Times New Roman" w:hAnsi="Times New Roman" w:cs="Times New Roman"/>
          <w:sz w:val="24"/>
          <w:szCs w:val="24"/>
        </w:rPr>
        <w:t xml:space="preserve"> pobierania pró</w:t>
      </w:r>
      <w:r w:rsidRPr="004A2E3C">
        <w:rPr>
          <w:rFonts w:ascii="Times New Roman" w:hAnsi="Times New Roman" w:cs="Times New Roman"/>
          <w:sz w:val="24"/>
          <w:szCs w:val="24"/>
        </w:rPr>
        <w:t xml:space="preserve">bek, badanie i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</w:t>
      </w:r>
      <w:r w:rsidR="004A2E3C" w:rsidRPr="004A2E3C">
        <w:rPr>
          <w:rFonts w:ascii="Times New Roman" w:hAnsi="Times New Roman" w:cs="Times New Roman"/>
          <w:sz w:val="24"/>
          <w:szCs w:val="24"/>
        </w:rPr>
        <w:t>cena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przydatności wody zarobowej do betonu,</w:t>
      </w:r>
      <w:r>
        <w:rPr>
          <w:rFonts w:ascii="Times New Roman" w:hAnsi="Times New Roman" w:cs="Times New Roman"/>
          <w:sz w:val="24"/>
          <w:szCs w:val="24"/>
        </w:rPr>
        <w:t xml:space="preserve"> w tym wody odzyskanej z procesó</w:t>
      </w:r>
      <w:r w:rsidR="004A2E3C" w:rsidRPr="004A2E3C">
        <w:rPr>
          <w:rFonts w:ascii="Times New Roman" w:hAnsi="Times New Roman" w:cs="Times New Roman"/>
          <w:sz w:val="24"/>
          <w:szCs w:val="24"/>
        </w:rPr>
        <w:t>w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produkcji betonu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5.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>PN-EN 1338 Betonowe kostki brukowe – Wymagania i metody badań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6.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 xml:space="preserve"> PN-EN 1340 Krawężniki betonowe – Wymagania i metody badań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7.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 xml:space="preserve">PN-EN 1343 Krawężniki z kamienia naturalnego do zewnętrznych nawierzchni </w:t>
      </w:r>
    </w:p>
    <w:p w:rsidR="00C62FF5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drogowych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Wymagania i metody badań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8.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>PN-EN 12371 Metody badań kamienia naturalnego – Oznaczanie mrozoodporności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9.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  <w:r w:rsidRPr="004A2E3C">
        <w:rPr>
          <w:rFonts w:ascii="Times New Roman" w:hAnsi="Times New Roman" w:cs="Times New Roman"/>
          <w:sz w:val="24"/>
          <w:szCs w:val="24"/>
        </w:rPr>
        <w:t xml:space="preserve">PN-EN 12372 Metody badań kamienia naturalnego – Oznaczanie wytrzymałości na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zginanie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działaniem siły skupionej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10. PN-EN 12407 Metody badań kamienia naturalnego – Badania petrograficzne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11. PN-EN 13242 Kruszywa dla niezwiązanych i zw</w:t>
      </w:r>
      <w:r w:rsidR="00C62FF5">
        <w:rPr>
          <w:rFonts w:ascii="Times New Roman" w:hAnsi="Times New Roman" w:cs="Times New Roman"/>
          <w:sz w:val="24"/>
          <w:szCs w:val="24"/>
        </w:rPr>
        <w:t>iązanych hydraulicznie materiałó</w:t>
      </w:r>
      <w:r w:rsidRPr="004A2E3C">
        <w:rPr>
          <w:rFonts w:ascii="Times New Roman" w:hAnsi="Times New Roman" w:cs="Times New Roman"/>
          <w:sz w:val="24"/>
          <w:szCs w:val="24"/>
        </w:rPr>
        <w:t xml:space="preserve">w </w:t>
      </w:r>
      <w:r w:rsidR="00C62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F5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stosowanych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obiektach budowlanych i budownictwie drogowym (W okresie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2FF5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przejściowym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stosować PN-B-11111:1996 Kruszywa mineralne. Kruszywa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F5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naturalne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 xml:space="preserve">nawierzchni drogowych. Żwir i mieszanka, PN-B-11112:1996 Kruszywa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mineralne.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Kruszywo łamane do nawierzchni drogowych, PN-B-11113:1996 Kruszywa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mineralne. Kruszywa naturalne do nawierzchni drogowych. Piasek)</w:t>
      </w:r>
    </w:p>
    <w:p w:rsidR="00C62FF5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 xml:space="preserve">12. PN-EN 13755 Metody badań kamienia naturalnego – Oznaczanie nasiąkliwości przy </w:t>
      </w:r>
      <w:r w:rsidR="00C62F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3C" w:rsidRPr="004A2E3C" w:rsidRDefault="00C62FF5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2E3C" w:rsidRPr="004A2E3C">
        <w:rPr>
          <w:rFonts w:ascii="Times New Roman" w:hAnsi="Times New Roman" w:cs="Times New Roman"/>
          <w:sz w:val="24"/>
          <w:szCs w:val="24"/>
        </w:rPr>
        <w:t>ciśnieniu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3C" w:rsidRPr="004A2E3C">
        <w:rPr>
          <w:rFonts w:ascii="Times New Roman" w:hAnsi="Times New Roman" w:cs="Times New Roman"/>
          <w:sz w:val="24"/>
          <w:szCs w:val="24"/>
        </w:rPr>
        <w:t>atmosferycznym</w:t>
      </w:r>
    </w:p>
    <w:p w:rsidR="004A2E3C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13. PN-EN 14188-1 Wypełniacze szczelin i zalewy – Część 1: Specyfikacja zalew na gorąco</w:t>
      </w:r>
    </w:p>
    <w:p w:rsidR="00D21925" w:rsidRPr="004A2E3C" w:rsidRDefault="004A2E3C" w:rsidP="00C6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C">
        <w:rPr>
          <w:rFonts w:ascii="Times New Roman" w:hAnsi="Times New Roman" w:cs="Times New Roman"/>
          <w:sz w:val="24"/>
          <w:szCs w:val="24"/>
        </w:rPr>
        <w:t>14. PN-B-06250</w:t>
      </w:r>
      <w:r w:rsidR="00C62FF5">
        <w:rPr>
          <w:rFonts w:ascii="Times New Roman" w:hAnsi="Times New Roman" w:cs="Times New Roman"/>
          <w:sz w:val="24"/>
          <w:szCs w:val="24"/>
        </w:rPr>
        <w:t xml:space="preserve"> </w:t>
      </w:r>
      <w:r w:rsidRPr="004A2E3C">
        <w:rPr>
          <w:rFonts w:ascii="Times New Roman" w:hAnsi="Times New Roman" w:cs="Times New Roman"/>
          <w:sz w:val="24"/>
          <w:szCs w:val="24"/>
        </w:rPr>
        <w:t>Wypełniacze szczelin i zalewy – Część 1: Specyfikacja zalew na gorąco</w:t>
      </w:r>
    </w:p>
    <w:sectPr w:rsidR="00D21925" w:rsidRPr="004A2E3C" w:rsidSect="004C77B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4C9"/>
    <w:multiLevelType w:val="hybridMultilevel"/>
    <w:tmpl w:val="DC14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4E"/>
    <w:rsid w:val="003142F3"/>
    <w:rsid w:val="003210C5"/>
    <w:rsid w:val="003842C4"/>
    <w:rsid w:val="004A1453"/>
    <w:rsid w:val="004A2E3C"/>
    <w:rsid w:val="004C77B4"/>
    <w:rsid w:val="005B50BC"/>
    <w:rsid w:val="005E455D"/>
    <w:rsid w:val="00657153"/>
    <w:rsid w:val="006918F4"/>
    <w:rsid w:val="007B5AD7"/>
    <w:rsid w:val="009E33E5"/>
    <w:rsid w:val="00C62FF5"/>
    <w:rsid w:val="00C7316A"/>
    <w:rsid w:val="00CD4A47"/>
    <w:rsid w:val="00D24230"/>
    <w:rsid w:val="00D6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50BC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Times New Roman" w:eastAsia="Arial Unicode MS" w:hAnsi="Times New Roman" w:cs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50BC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50BC"/>
    <w:rPr>
      <w:rFonts w:ascii="Times New Roman" w:eastAsia="Arial Unicode MS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50BC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5B50B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14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50BC"/>
    <w:pPr>
      <w:keepNext/>
      <w:keepLines/>
      <w:suppressAutoHyphens/>
      <w:overflowPunct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Times New Roman" w:eastAsia="Arial Unicode MS" w:hAnsi="Times New Roman" w:cs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50BC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B50BC"/>
    <w:rPr>
      <w:rFonts w:ascii="Times New Roman" w:eastAsia="Arial Unicode MS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B50BC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5B50B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14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2333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Suchta</dc:creator>
  <cp:lastModifiedBy>Michał Suchta</cp:lastModifiedBy>
  <cp:revision>4</cp:revision>
  <cp:lastPrinted>2016-07-28T06:01:00Z</cp:lastPrinted>
  <dcterms:created xsi:type="dcterms:W3CDTF">2017-08-17T09:37:00Z</dcterms:created>
  <dcterms:modified xsi:type="dcterms:W3CDTF">2017-08-17T09:44:00Z</dcterms:modified>
</cp:coreProperties>
</file>